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C6B124" w14:textId="77777777" w:rsidR="00B72683" w:rsidRDefault="00000A58">
      <w:r>
        <w:rPr>
          <w:noProof/>
        </w:rPr>
        <mc:AlternateContent>
          <mc:Choice Requires="wps">
            <w:drawing>
              <wp:anchor distT="45720" distB="45720" distL="114300" distR="114300" simplePos="0" relativeHeight="251659264" behindDoc="0" locked="0" layoutInCell="1" allowOverlap="1" wp14:anchorId="46310175" wp14:editId="6E4C0212">
                <wp:simplePos x="0" y="0"/>
                <wp:positionH relativeFrom="column">
                  <wp:posOffset>4281805</wp:posOffset>
                </wp:positionH>
                <wp:positionV relativeFrom="paragraph">
                  <wp:posOffset>0</wp:posOffset>
                </wp:positionV>
                <wp:extent cx="3028950" cy="67183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671830"/>
                        </a:xfrm>
                        <a:prstGeom prst="rect">
                          <a:avLst/>
                        </a:prstGeom>
                        <a:solidFill>
                          <a:srgbClr val="FFFFFF"/>
                        </a:solidFill>
                        <a:ln w="9525">
                          <a:noFill/>
                          <a:miter lim="800000"/>
                          <a:headEnd/>
                          <a:tailEnd/>
                        </a:ln>
                      </wps:spPr>
                      <wps:txbx>
                        <w:txbxContent>
                          <w:p w14:paraId="18621A97" w14:textId="77777777" w:rsidR="00000A58" w:rsidRPr="00000A58" w:rsidRDefault="00000A58">
                            <w:pPr>
                              <w:rPr>
                                <w:rFonts w:ascii="Arial Narrow" w:hAnsi="Arial Narrow"/>
                                <w:color w:val="76C256"/>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0A58">
                              <w:rPr>
                                <w:rFonts w:ascii="Arial Narrow" w:hAnsi="Arial Narrow"/>
                                <w:color w:val="76C256"/>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News </w:t>
                            </w:r>
                            <w:r w:rsidRPr="00000A58">
                              <w:rPr>
                                <w:rFonts w:ascii="Arial Narrow" w:hAnsi="Arial Narrow"/>
                                <w:i/>
                                <w:color w:val="76C256"/>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Release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6310175" id="_x0000_t202" coordsize="21600,21600" o:spt="202" path="m0,0l0,21600,21600,21600,21600,0xe">
                <v:stroke joinstyle="miter"/>
                <v:path gradientshapeok="t" o:connecttype="rect"/>
              </v:shapetype>
              <v:shape id="Text_x0020_Box_x0020_2" o:spid="_x0000_s1026" type="#_x0000_t202" style="position:absolute;margin-left:337.15pt;margin-top:0;width:238.5pt;height:52.9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" stroked="f">
                <v:textbox style="mso-fit-shape-to-text:t">
                  <w:txbxContent>
                    <w:p w14:paraId="18621A97" w14:textId="77777777" w:rsidR="00000A58" w:rsidRPr="00000A58" w:rsidRDefault="00000A58">
                      <w:pPr>
                        <w:rPr>
                          <w:rFonts w:ascii="Arial Narrow" w:hAnsi="Arial Narrow"/>
                          <w:color w:val="76C256"/>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0A58">
                        <w:rPr>
                          <w:rFonts w:ascii="Arial Narrow" w:hAnsi="Arial Narrow"/>
                          <w:color w:val="76C256"/>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News </w:t>
                      </w:r>
                      <w:r w:rsidRPr="00000A58">
                        <w:rPr>
                          <w:rFonts w:ascii="Arial Narrow" w:hAnsi="Arial Narrow"/>
                          <w:i/>
                          <w:color w:val="76C256"/>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Release</w:t>
                      </w:r>
                    </w:p>
                  </w:txbxContent>
                </v:textbox>
                <w10:wrap type="square"/>
              </v:shape>
            </w:pict>
          </mc:Fallback>
        </mc:AlternateContent>
      </w:r>
      <w:r>
        <w:rPr>
          <w:noProof/>
        </w:rPr>
        <w:drawing>
          <wp:inline distT="0" distB="0" distL="0" distR="0" wp14:anchorId="7FB89237" wp14:editId="66CE5272">
            <wp:extent cx="1831459" cy="78491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YN Logo_final.jpg"/>
                    <pic:cNvPicPr/>
                  </pic:nvPicPr>
                  <pic:blipFill>
                    <a:blip r:embed="rId6">
                      <a:extLst>
                        <a:ext uri="{28A0092B-C50C-407E-A947-70E740481C1C}">
                          <a14:useLocalDpi xmlns:a14="http://schemas.microsoft.com/office/drawing/2010/main" val="0"/>
                        </a:ext>
                      </a:extLst>
                    </a:blip>
                    <a:stretch>
                      <a:fillRect/>
                    </a:stretch>
                  </pic:blipFill>
                  <pic:spPr>
                    <a:xfrm>
                      <a:off x="0" y="0"/>
                      <a:ext cx="1887033" cy="808729"/>
                    </a:xfrm>
                    <a:prstGeom prst="rect">
                      <a:avLst/>
                    </a:prstGeom>
                  </pic:spPr>
                </pic:pic>
              </a:graphicData>
            </a:graphic>
          </wp:inline>
        </w:drawing>
      </w:r>
    </w:p>
    <w:p w14:paraId="3D9ADB1D" w14:textId="77777777" w:rsidR="00000A58" w:rsidRDefault="00000A58"/>
    <w:p w14:paraId="78D4B947" w14:textId="77777777" w:rsidR="00000A58" w:rsidRPr="00D57768" w:rsidRDefault="00000A58">
      <w:pPr>
        <w:rPr>
          <w:rFonts w:ascii="Century Gothic" w:hAnsi="Century Gothic"/>
          <w:b/>
          <w:sz w:val="28"/>
          <w:szCs w:val="28"/>
        </w:rPr>
      </w:pPr>
      <w:r w:rsidRPr="00D57768">
        <w:rPr>
          <w:rFonts w:ascii="Century Gothic" w:hAnsi="Century Gothic"/>
          <w:b/>
          <w:sz w:val="28"/>
          <w:szCs w:val="28"/>
        </w:rPr>
        <w:t>FOR IMMEDIATE RELEASE</w:t>
      </w:r>
    </w:p>
    <w:p w14:paraId="13D4DF84" w14:textId="77777777" w:rsidR="00000A58" w:rsidRPr="00D57768" w:rsidRDefault="00000A58" w:rsidP="00000A58">
      <w:pPr>
        <w:jc w:val="right"/>
        <w:rPr>
          <w:rFonts w:ascii="Century Gothic" w:hAnsi="Century Gothic"/>
        </w:rPr>
      </w:pPr>
      <w:r w:rsidRPr="00D57768">
        <w:rPr>
          <w:rFonts w:ascii="Century Gothic" w:hAnsi="Century Gothic"/>
        </w:rPr>
        <w:t>Media Contact:</w:t>
      </w:r>
    </w:p>
    <w:p w14:paraId="688F9534" w14:textId="77777777" w:rsidR="00D57768" w:rsidRPr="00D57768" w:rsidRDefault="00000A58" w:rsidP="00000A58">
      <w:pPr>
        <w:jc w:val="right"/>
        <w:rPr>
          <w:rFonts w:ascii="Century Gothic" w:hAnsi="Century Gothic"/>
          <w:sz w:val="20"/>
          <w:szCs w:val="20"/>
        </w:rPr>
      </w:pPr>
      <w:r w:rsidRPr="00D57768">
        <w:rPr>
          <w:rFonts w:ascii="Century Gothic" w:hAnsi="Century Gothic"/>
          <w:sz w:val="20"/>
          <w:szCs w:val="20"/>
        </w:rPr>
        <w:t xml:space="preserve"> </w:t>
      </w:r>
      <w:r w:rsidR="00D57768" w:rsidRPr="00D57768">
        <w:rPr>
          <w:rFonts w:ascii="Century Gothic" w:hAnsi="Century Gothic"/>
          <w:sz w:val="20"/>
          <w:szCs w:val="20"/>
        </w:rPr>
        <w:t>Raynetta Smith</w:t>
      </w:r>
    </w:p>
    <w:p w14:paraId="675BEC51" w14:textId="401FF21F" w:rsidR="00D57768" w:rsidRPr="00D57768" w:rsidRDefault="00D57768" w:rsidP="0009728B">
      <w:pPr>
        <w:jc w:val="right"/>
        <w:rPr>
          <w:rFonts w:ascii="Century Gothic" w:hAnsi="Century Gothic"/>
          <w:sz w:val="20"/>
          <w:szCs w:val="20"/>
        </w:rPr>
      </w:pPr>
      <w:r w:rsidRPr="00D57768">
        <w:rPr>
          <w:rFonts w:ascii="Century Gothic" w:hAnsi="Century Gothic"/>
          <w:sz w:val="20"/>
          <w:szCs w:val="20"/>
        </w:rPr>
        <w:t xml:space="preserve">Develop &amp; Communications Manager </w:t>
      </w:r>
    </w:p>
    <w:p w14:paraId="4C85C601" w14:textId="77777777" w:rsidR="00000A58" w:rsidRPr="00D57768" w:rsidRDefault="00000A58" w:rsidP="00000A58">
      <w:pPr>
        <w:jc w:val="right"/>
        <w:rPr>
          <w:rFonts w:ascii="Century Gothic" w:hAnsi="Century Gothic"/>
          <w:sz w:val="20"/>
          <w:szCs w:val="20"/>
        </w:rPr>
      </w:pPr>
      <w:r w:rsidRPr="00D57768">
        <w:rPr>
          <w:rFonts w:ascii="Century Gothic" w:hAnsi="Century Gothic"/>
          <w:sz w:val="20"/>
          <w:szCs w:val="20"/>
        </w:rPr>
        <w:t xml:space="preserve">(323) </w:t>
      </w:r>
      <w:r w:rsidR="00D57768" w:rsidRPr="00D57768">
        <w:rPr>
          <w:rFonts w:ascii="Century Gothic" w:hAnsi="Century Gothic"/>
          <w:sz w:val="20"/>
          <w:szCs w:val="20"/>
        </w:rPr>
        <w:t>467-8466</w:t>
      </w:r>
    </w:p>
    <w:p w14:paraId="4309E164" w14:textId="77777777" w:rsidR="00000A58" w:rsidRPr="00D57768" w:rsidRDefault="00A762DD" w:rsidP="00000A58">
      <w:pPr>
        <w:jc w:val="right"/>
        <w:rPr>
          <w:rFonts w:ascii="Century Gothic" w:hAnsi="Century Gothic"/>
          <w:sz w:val="20"/>
          <w:szCs w:val="20"/>
        </w:rPr>
      </w:pPr>
      <w:hyperlink r:id="rId7" w:history="1">
        <w:r w:rsidR="00D57768" w:rsidRPr="00D57768">
          <w:rPr>
            <w:rStyle w:val="Hyperlink"/>
            <w:rFonts w:ascii="Century Gothic" w:hAnsi="Century Gothic"/>
            <w:sz w:val="20"/>
            <w:szCs w:val="20"/>
          </w:rPr>
          <w:t>rsmith@layn.org</w:t>
        </w:r>
      </w:hyperlink>
      <w:r w:rsidR="00D57768" w:rsidRPr="00D57768">
        <w:rPr>
          <w:rFonts w:ascii="Century Gothic" w:hAnsi="Century Gothic"/>
          <w:sz w:val="20"/>
          <w:szCs w:val="20"/>
        </w:rPr>
        <w:t xml:space="preserve"> </w:t>
      </w:r>
    </w:p>
    <w:p w14:paraId="6D1888AD" w14:textId="77777777" w:rsidR="00000A58" w:rsidRPr="00D57768" w:rsidRDefault="00000A58" w:rsidP="00000A58">
      <w:pPr>
        <w:jc w:val="right"/>
        <w:rPr>
          <w:rFonts w:ascii="Century Gothic" w:hAnsi="Century Gothic"/>
          <w:b/>
          <w:sz w:val="28"/>
          <w:szCs w:val="28"/>
        </w:rPr>
      </w:pPr>
    </w:p>
    <w:p w14:paraId="61403C66" w14:textId="134D0870" w:rsidR="00715020" w:rsidRPr="00D57768" w:rsidRDefault="00715020" w:rsidP="00D57768">
      <w:pPr>
        <w:jc w:val="center"/>
        <w:rPr>
          <w:rFonts w:ascii="Century Gothic" w:hAnsi="Century Gothic"/>
          <w:b/>
        </w:rPr>
      </w:pPr>
      <w:r w:rsidRPr="00D57768">
        <w:rPr>
          <w:rFonts w:ascii="Century Gothic" w:hAnsi="Century Gothic"/>
          <w:b/>
        </w:rPr>
        <w:t xml:space="preserve">Los Angeles Youth Network </w:t>
      </w:r>
      <w:r w:rsidR="004D16B8">
        <w:rPr>
          <w:rFonts w:ascii="Century Gothic" w:hAnsi="Century Gothic"/>
          <w:b/>
        </w:rPr>
        <w:t>Announces 2016 Board Chair</w:t>
      </w:r>
      <w:r w:rsidR="0009728B">
        <w:rPr>
          <w:rFonts w:ascii="Century Gothic" w:hAnsi="Century Gothic"/>
          <w:b/>
        </w:rPr>
        <w:t xml:space="preserve">, New and Returning Members </w:t>
      </w:r>
    </w:p>
    <w:p w14:paraId="7859F017" w14:textId="77777777" w:rsidR="00000A58" w:rsidRPr="00D57768" w:rsidRDefault="00000A58" w:rsidP="00000A58">
      <w:pPr>
        <w:jc w:val="center"/>
        <w:rPr>
          <w:rFonts w:ascii="Century Gothic" w:hAnsi="Century Gothic"/>
        </w:rPr>
      </w:pPr>
    </w:p>
    <w:p w14:paraId="2D5C96CC" w14:textId="004FD7E1" w:rsidR="00715020" w:rsidRPr="008C2632" w:rsidRDefault="00715020" w:rsidP="00D57768">
      <w:pPr>
        <w:rPr>
          <w:rFonts w:ascii="Century Gothic" w:hAnsi="Century Gothic" w:cs="Arial"/>
          <w:sz w:val="20"/>
          <w:szCs w:val="20"/>
        </w:rPr>
      </w:pPr>
      <w:r w:rsidRPr="008C2632">
        <w:rPr>
          <w:rFonts w:ascii="Century Gothic" w:eastAsia="Times New Roman" w:hAnsi="Century Gothic" w:cs="Arial"/>
          <w:b/>
          <w:color w:val="000000"/>
          <w:sz w:val="20"/>
          <w:szCs w:val="20"/>
        </w:rPr>
        <w:t xml:space="preserve">Los Angeles – </w:t>
      </w:r>
      <w:r w:rsidR="00A762DD">
        <w:rPr>
          <w:rFonts w:ascii="Century Gothic" w:eastAsia="Times New Roman" w:hAnsi="Century Gothic" w:cs="Arial"/>
          <w:b/>
          <w:color w:val="000000"/>
          <w:sz w:val="20"/>
          <w:szCs w:val="20"/>
        </w:rPr>
        <w:t>August 9</w:t>
      </w:r>
      <w:r w:rsidR="008C2632" w:rsidRPr="008C2632">
        <w:rPr>
          <w:rFonts w:ascii="Century Gothic" w:eastAsia="Times New Roman" w:hAnsi="Century Gothic" w:cs="Arial"/>
          <w:b/>
          <w:color w:val="000000"/>
          <w:sz w:val="20"/>
          <w:szCs w:val="20"/>
        </w:rPr>
        <w:t>, 2016 –</w:t>
      </w:r>
      <w:r w:rsidR="008C2632" w:rsidRPr="008C2632">
        <w:rPr>
          <w:rFonts w:ascii="Century Gothic" w:eastAsia="Times New Roman" w:hAnsi="Century Gothic" w:cs="Arial"/>
          <w:color w:val="000000"/>
          <w:sz w:val="20"/>
          <w:szCs w:val="20"/>
        </w:rPr>
        <w:t xml:space="preserve"> </w:t>
      </w:r>
      <w:hyperlink r:id="rId8" w:history="1">
        <w:r w:rsidR="008C2632" w:rsidRPr="008C2632">
          <w:rPr>
            <w:rStyle w:val="Hyperlink"/>
            <w:rFonts w:ascii="Century Gothic" w:eastAsia="Times New Roman" w:hAnsi="Century Gothic" w:cs="Arial"/>
            <w:sz w:val="20"/>
            <w:szCs w:val="20"/>
          </w:rPr>
          <w:t xml:space="preserve">Los </w:t>
        </w:r>
        <w:r w:rsidRPr="008C2632">
          <w:rPr>
            <w:rStyle w:val="Hyperlink"/>
            <w:rFonts w:ascii="Century Gothic" w:eastAsia="Times New Roman" w:hAnsi="Century Gothic" w:cs="Arial"/>
            <w:sz w:val="20"/>
            <w:szCs w:val="20"/>
          </w:rPr>
          <w:t>Angeles Youth Network</w:t>
        </w:r>
      </w:hyperlink>
      <w:r w:rsidRPr="008C2632">
        <w:rPr>
          <w:rFonts w:ascii="Century Gothic" w:eastAsia="Times New Roman" w:hAnsi="Century Gothic" w:cs="Arial"/>
          <w:color w:val="000000"/>
          <w:sz w:val="20"/>
          <w:szCs w:val="20"/>
        </w:rPr>
        <w:t xml:space="preserve"> (LAYN) </w:t>
      </w:r>
      <w:r w:rsidR="0009728B" w:rsidRPr="008C2632">
        <w:rPr>
          <w:rFonts w:ascii="Century Gothic" w:eastAsia="Times New Roman" w:hAnsi="Century Gothic" w:cs="Arial"/>
          <w:color w:val="000000"/>
          <w:sz w:val="20"/>
          <w:szCs w:val="20"/>
        </w:rPr>
        <w:t xml:space="preserve">is pleased to announce the appointment of </w:t>
      </w:r>
      <w:proofErr w:type="spellStart"/>
      <w:r w:rsidR="0009728B" w:rsidRPr="008C2632">
        <w:rPr>
          <w:rFonts w:ascii="Century Gothic" w:eastAsia="Times New Roman" w:hAnsi="Century Gothic" w:cs="Arial"/>
          <w:color w:val="000000"/>
          <w:sz w:val="20"/>
          <w:szCs w:val="20"/>
        </w:rPr>
        <w:t>Teo</w:t>
      </w:r>
      <w:proofErr w:type="spellEnd"/>
      <w:r w:rsidR="0009728B" w:rsidRPr="008C2632">
        <w:rPr>
          <w:rFonts w:ascii="Century Gothic" w:eastAsia="Times New Roman" w:hAnsi="Century Gothic" w:cs="Arial"/>
          <w:color w:val="000000"/>
          <w:sz w:val="20"/>
          <w:szCs w:val="20"/>
        </w:rPr>
        <w:t xml:space="preserve"> Martinez as its 2016 board chair. Martinez, CEO of </w:t>
      </w:r>
      <w:hyperlink r:id="rId9" w:history="1">
        <w:r w:rsidR="0009728B" w:rsidRPr="008C2632">
          <w:rPr>
            <w:rStyle w:val="Hyperlink"/>
            <w:rFonts w:ascii="Century Gothic" w:eastAsia="Times New Roman" w:hAnsi="Century Gothic" w:cs="Arial"/>
            <w:sz w:val="20"/>
            <w:szCs w:val="20"/>
          </w:rPr>
          <w:t>Growing Generations</w:t>
        </w:r>
      </w:hyperlink>
      <w:r w:rsidR="0009728B" w:rsidRPr="008C2632">
        <w:rPr>
          <w:rFonts w:ascii="Century Gothic" w:eastAsia="Times New Roman" w:hAnsi="Century Gothic" w:cs="Arial"/>
          <w:color w:val="000000"/>
          <w:sz w:val="20"/>
          <w:szCs w:val="20"/>
        </w:rPr>
        <w:t xml:space="preserve">, will </w:t>
      </w:r>
      <w:r w:rsidR="00DD7163" w:rsidRPr="008C2632">
        <w:rPr>
          <w:rFonts w:ascii="Century Gothic" w:eastAsia="Times New Roman" w:hAnsi="Century Gothic" w:cs="Arial"/>
          <w:color w:val="000000"/>
          <w:sz w:val="20"/>
          <w:szCs w:val="20"/>
        </w:rPr>
        <w:t xml:space="preserve">lead the </w:t>
      </w:r>
      <w:r w:rsidR="00AE7B97" w:rsidRPr="008C2632">
        <w:rPr>
          <w:rFonts w:ascii="Century Gothic" w:eastAsia="Times New Roman" w:hAnsi="Century Gothic" w:cs="Arial"/>
          <w:color w:val="000000"/>
          <w:sz w:val="20"/>
          <w:szCs w:val="20"/>
        </w:rPr>
        <w:t>11</w:t>
      </w:r>
      <w:r w:rsidR="00917872" w:rsidRPr="008C2632">
        <w:rPr>
          <w:rFonts w:ascii="Century Gothic" w:eastAsia="Times New Roman" w:hAnsi="Century Gothic" w:cs="Arial"/>
          <w:color w:val="000000"/>
          <w:sz w:val="20"/>
          <w:szCs w:val="20"/>
        </w:rPr>
        <w:t>-</w:t>
      </w:r>
      <w:r w:rsidR="009214AC" w:rsidRPr="008C2632">
        <w:rPr>
          <w:rFonts w:ascii="Century Gothic" w:eastAsia="Times New Roman" w:hAnsi="Century Gothic" w:cs="Arial"/>
          <w:color w:val="000000"/>
          <w:sz w:val="20"/>
          <w:szCs w:val="20"/>
        </w:rPr>
        <w:t xml:space="preserve">member </w:t>
      </w:r>
      <w:r w:rsidR="00DD7163" w:rsidRPr="008C2632">
        <w:rPr>
          <w:rFonts w:ascii="Century Gothic" w:eastAsia="Times New Roman" w:hAnsi="Century Gothic" w:cs="Arial"/>
          <w:color w:val="000000"/>
          <w:sz w:val="20"/>
          <w:szCs w:val="20"/>
        </w:rPr>
        <w:t>board, including</w:t>
      </w:r>
      <w:r w:rsidR="00293A5F" w:rsidRPr="008C2632">
        <w:rPr>
          <w:rFonts w:ascii="Century Gothic" w:eastAsia="Times New Roman" w:hAnsi="Century Gothic" w:cs="Arial"/>
          <w:color w:val="000000"/>
          <w:sz w:val="20"/>
          <w:szCs w:val="20"/>
        </w:rPr>
        <w:t xml:space="preserve"> new member Tom Swa</w:t>
      </w:r>
      <w:r w:rsidR="0009728B" w:rsidRPr="008C2632">
        <w:rPr>
          <w:rFonts w:ascii="Century Gothic" w:eastAsia="Times New Roman" w:hAnsi="Century Gothic" w:cs="Arial"/>
          <w:color w:val="000000"/>
          <w:sz w:val="20"/>
          <w:szCs w:val="20"/>
        </w:rPr>
        <w:t xml:space="preserve">n, CEO of </w:t>
      </w:r>
      <w:hyperlink r:id="rId10" w:history="1">
        <w:r w:rsidR="0009728B" w:rsidRPr="008C2632">
          <w:rPr>
            <w:rStyle w:val="Hyperlink"/>
            <w:rFonts w:ascii="Century Gothic" w:eastAsia="Times New Roman" w:hAnsi="Century Gothic" w:cs="Arial"/>
            <w:sz w:val="20"/>
            <w:szCs w:val="20"/>
          </w:rPr>
          <w:t>The Swan Group</w:t>
        </w:r>
      </w:hyperlink>
      <w:r w:rsidR="0009728B" w:rsidRPr="008C2632">
        <w:rPr>
          <w:rFonts w:ascii="Century Gothic" w:eastAsia="Times New Roman" w:hAnsi="Century Gothic" w:cs="Arial"/>
          <w:color w:val="000000"/>
          <w:sz w:val="20"/>
          <w:szCs w:val="20"/>
        </w:rPr>
        <w:t xml:space="preserve">, and John Ryan, </w:t>
      </w:r>
      <w:r w:rsidR="00F57511" w:rsidRPr="008C2632">
        <w:rPr>
          <w:rFonts w:ascii="Century Gothic" w:eastAsia="Times New Roman" w:hAnsi="Century Gothic" w:cs="Arial"/>
          <w:color w:val="000000"/>
          <w:sz w:val="20"/>
          <w:szCs w:val="20"/>
        </w:rPr>
        <w:t>P</w:t>
      </w:r>
      <w:r w:rsidR="009F7AD1" w:rsidRPr="008C2632">
        <w:rPr>
          <w:rFonts w:ascii="Century Gothic" w:eastAsia="Times New Roman" w:hAnsi="Century Gothic" w:cs="Arial"/>
          <w:color w:val="000000"/>
          <w:sz w:val="20"/>
          <w:szCs w:val="20"/>
        </w:rPr>
        <w:t xml:space="preserve">resident of </w:t>
      </w:r>
      <w:hyperlink r:id="rId11" w:history="1">
        <w:r w:rsidR="009F7AD1" w:rsidRPr="008C2632">
          <w:rPr>
            <w:rStyle w:val="Hyperlink"/>
            <w:rFonts w:ascii="Century Gothic" w:eastAsia="Times New Roman" w:hAnsi="Century Gothic" w:cs="Arial"/>
            <w:sz w:val="20"/>
            <w:szCs w:val="20"/>
          </w:rPr>
          <w:t>Elite Commercial Incentive Services</w:t>
        </w:r>
      </w:hyperlink>
      <w:r w:rsidR="009F7AD1" w:rsidRPr="008C2632">
        <w:rPr>
          <w:rFonts w:ascii="Century Gothic" w:eastAsia="Times New Roman" w:hAnsi="Century Gothic" w:cs="Arial"/>
          <w:color w:val="000000"/>
          <w:sz w:val="20"/>
          <w:szCs w:val="20"/>
        </w:rPr>
        <w:t xml:space="preserve">, </w:t>
      </w:r>
      <w:r w:rsidR="0009728B" w:rsidRPr="008C2632">
        <w:rPr>
          <w:rFonts w:ascii="Century Gothic" w:eastAsia="Times New Roman" w:hAnsi="Century Gothic" w:cs="Arial"/>
          <w:color w:val="000000"/>
          <w:sz w:val="20"/>
          <w:szCs w:val="20"/>
        </w:rPr>
        <w:t xml:space="preserve">who returns after a brief hiatus. </w:t>
      </w:r>
      <w:r w:rsidR="00347B38" w:rsidRPr="008C2632">
        <w:rPr>
          <w:rFonts w:ascii="Century Gothic" w:eastAsia="Times New Roman" w:hAnsi="Century Gothic" w:cs="Arial"/>
          <w:color w:val="000000"/>
          <w:sz w:val="20"/>
          <w:szCs w:val="20"/>
        </w:rPr>
        <w:t xml:space="preserve">Martinez </w:t>
      </w:r>
      <w:r w:rsidR="00F57511" w:rsidRPr="008C2632">
        <w:rPr>
          <w:rFonts w:ascii="Century Gothic" w:eastAsia="Times New Roman" w:hAnsi="Century Gothic" w:cs="Arial"/>
          <w:color w:val="000000"/>
          <w:sz w:val="20"/>
          <w:szCs w:val="20"/>
        </w:rPr>
        <w:t>will replace</w:t>
      </w:r>
      <w:r w:rsidR="00347B38" w:rsidRPr="008C2632">
        <w:rPr>
          <w:rFonts w:ascii="Century Gothic" w:eastAsia="Times New Roman" w:hAnsi="Century Gothic" w:cs="Arial"/>
          <w:color w:val="000000"/>
          <w:sz w:val="20"/>
          <w:szCs w:val="20"/>
        </w:rPr>
        <w:t xml:space="preserve"> long-time board chair David Cottrell</w:t>
      </w:r>
      <w:r w:rsidR="00F77B1C" w:rsidRPr="008C2632">
        <w:rPr>
          <w:rFonts w:ascii="Century Gothic" w:eastAsia="Times New Roman" w:hAnsi="Century Gothic" w:cs="Arial"/>
          <w:color w:val="000000"/>
          <w:sz w:val="20"/>
          <w:szCs w:val="20"/>
        </w:rPr>
        <w:t xml:space="preserve">, </w:t>
      </w:r>
      <w:r w:rsidR="001D2CDB" w:rsidRPr="008C2632">
        <w:rPr>
          <w:rFonts w:ascii="Century Gothic" w:eastAsia="Times New Roman" w:hAnsi="Century Gothic" w:cs="Arial"/>
          <w:color w:val="000000"/>
          <w:sz w:val="20"/>
          <w:szCs w:val="20"/>
        </w:rPr>
        <w:t>Member and Entrepreneur</w:t>
      </w:r>
      <w:r w:rsidR="008B7D67">
        <w:rPr>
          <w:rFonts w:ascii="Century Gothic" w:eastAsia="Times New Roman" w:hAnsi="Century Gothic" w:cs="Arial"/>
          <w:color w:val="000000"/>
          <w:sz w:val="20"/>
          <w:szCs w:val="20"/>
        </w:rPr>
        <w:t>,</w:t>
      </w:r>
      <w:r w:rsidR="001D2CDB" w:rsidRPr="008C2632">
        <w:rPr>
          <w:rFonts w:ascii="Century Gothic" w:eastAsia="Times New Roman" w:hAnsi="Century Gothic" w:cs="Arial"/>
          <w:color w:val="000000"/>
          <w:sz w:val="20"/>
          <w:szCs w:val="20"/>
        </w:rPr>
        <w:t xml:space="preserve"> of Cottrell Consultants, LLC</w:t>
      </w:r>
      <w:r w:rsidR="00347B38" w:rsidRPr="008C2632">
        <w:rPr>
          <w:rFonts w:ascii="Century Gothic" w:eastAsia="Times New Roman" w:hAnsi="Century Gothic" w:cs="Arial"/>
          <w:color w:val="000000"/>
          <w:sz w:val="20"/>
          <w:szCs w:val="20"/>
        </w:rPr>
        <w:t xml:space="preserve">. </w:t>
      </w:r>
    </w:p>
    <w:p w14:paraId="5411CE13" w14:textId="77777777" w:rsidR="00715020" w:rsidRPr="008C2632" w:rsidRDefault="00715020" w:rsidP="00715020">
      <w:pPr>
        <w:rPr>
          <w:rFonts w:ascii="Century Gothic" w:hAnsi="Century Gothic" w:cs="Arial"/>
          <w:sz w:val="20"/>
          <w:szCs w:val="20"/>
        </w:rPr>
      </w:pPr>
    </w:p>
    <w:p w14:paraId="1E98C458" w14:textId="2C18B81F" w:rsidR="00715020" w:rsidRPr="008C2632" w:rsidRDefault="00DD7163" w:rsidP="00715020">
      <w:pPr>
        <w:rPr>
          <w:rFonts w:ascii="Century Gothic" w:hAnsi="Century Gothic" w:cs="Helvetica Neue"/>
          <w:color w:val="262626"/>
          <w:sz w:val="20"/>
          <w:szCs w:val="20"/>
        </w:rPr>
      </w:pPr>
      <w:r w:rsidRPr="008C2632">
        <w:rPr>
          <w:rFonts w:ascii="Century Gothic" w:hAnsi="Century Gothic" w:cs="Helvetica Neue"/>
          <w:color w:val="262626"/>
          <w:sz w:val="20"/>
          <w:szCs w:val="20"/>
        </w:rPr>
        <w:t>“Becoming Board Chair of the The Los Angeles Youth Network is just one more way to serve this great organization,” said Martinez. “So many staff and volunteers give of their time and talents to support disadvantaged youth. Working with all of them has always been an honor.</w:t>
      </w:r>
      <w:r w:rsidR="008C587B" w:rsidRPr="008C2632">
        <w:rPr>
          <w:rFonts w:ascii="Century Gothic" w:hAnsi="Century Gothic" w:cs="Helvetica Neue"/>
          <w:color w:val="262626"/>
          <w:sz w:val="20"/>
          <w:szCs w:val="20"/>
        </w:rPr>
        <w:t xml:space="preserve"> I am excited to help lead the organization into 31 years of service.</w:t>
      </w:r>
      <w:r w:rsidRPr="008C2632">
        <w:rPr>
          <w:rFonts w:ascii="Century Gothic" w:hAnsi="Century Gothic" w:cs="Helvetica Neue"/>
          <w:color w:val="262626"/>
          <w:sz w:val="20"/>
          <w:szCs w:val="20"/>
        </w:rPr>
        <w:t>”</w:t>
      </w:r>
    </w:p>
    <w:p w14:paraId="4B5C5A53" w14:textId="77777777" w:rsidR="008C587B" w:rsidRPr="008C2632" w:rsidRDefault="008C587B" w:rsidP="00715020">
      <w:pPr>
        <w:rPr>
          <w:rFonts w:ascii="Century Gothic" w:hAnsi="Century Gothic" w:cs="Helvetica Neue"/>
          <w:color w:val="262626"/>
          <w:sz w:val="20"/>
          <w:szCs w:val="20"/>
        </w:rPr>
      </w:pPr>
    </w:p>
    <w:p w14:paraId="3101EC8F" w14:textId="3F58DDFF" w:rsidR="008C587B" w:rsidRPr="008C2632" w:rsidRDefault="008C587B" w:rsidP="00715020">
      <w:pPr>
        <w:rPr>
          <w:rFonts w:ascii="Century Gothic" w:hAnsi="Century Gothic" w:cs="Arial"/>
          <w:color w:val="000000" w:themeColor="text1"/>
          <w:sz w:val="20"/>
          <w:szCs w:val="20"/>
        </w:rPr>
      </w:pPr>
      <w:r w:rsidRPr="008C2632">
        <w:rPr>
          <w:rFonts w:ascii="Century Gothic" w:hAnsi="Century Gothic" w:cs="Helvetica Neue"/>
          <w:color w:val="262626"/>
          <w:sz w:val="20"/>
          <w:szCs w:val="20"/>
        </w:rPr>
        <w:t>Martinez will take the helm during a critical time for the orga</w:t>
      </w:r>
      <w:r w:rsidR="00293A5F" w:rsidRPr="008C2632">
        <w:rPr>
          <w:rFonts w:ascii="Century Gothic" w:hAnsi="Century Gothic" w:cs="Helvetica Neue"/>
          <w:color w:val="262626"/>
          <w:sz w:val="20"/>
          <w:szCs w:val="20"/>
        </w:rPr>
        <w:t>nization. Beginning January 2017</w:t>
      </w:r>
      <w:r w:rsidRPr="008C2632">
        <w:rPr>
          <w:rFonts w:ascii="Century Gothic" w:hAnsi="Century Gothic" w:cs="Helvetica Neue"/>
          <w:color w:val="262626"/>
          <w:sz w:val="20"/>
          <w:szCs w:val="20"/>
        </w:rPr>
        <w:t>, LAYN, like many other foster and youth shelter homes, will be restructuring to meet the requirements of the California Continuum of Care Reform</w:t>
      </w:r>
      <w:r w:rsidR="00293A5F" w:rsidRPr="008C2632">
        <w:rPr>
          <w:rFonts w:ascii="Century Gothic" w:hAnsi="Century Gothic" w:cs="Helvetica Neue"/>
          <w:color w:val="262626"/>
          <w:sz w:val="20"/>
          <w:szCs w:val="20"/>
        </w:rPr>
        <w:t xml:space="preserve"> (CCCR)</w:t>
      </w:r>
      <w:r w:rsidRPr="008C2632">
        <w:rPr>
          <w:rFonts w:ascii="Century Gothic" w:hAnsi="Century Gothic" w:cs="Helvetica Neue"/>
          <w:color w:val="262626"/>
          <w:sz w:val="20"/>
          <w:szCs w:val="20"/>
        </w:rPr>
        <w:t xml:space="preserve">. </w:t>
      </w:r>
      <w:r w:rsidR="00293A5F" w:rsidRPr="008C2632">
        <w:rPr>
          <w:rFonts w:ascii="Century Gothic" w:hAnsi="Century Gothic" w:cs="Helvetica Neue"/>
          <w:color w:val="262626"/>
          <w:sz w:val="20"/>
          <w:szCs w:val="20"/>
        </w:rPr>
        <w:t xml:space="preserve">In addition to the Reform, LAYN is also currently undergoing accreditation by the </w:t>
      </w:r>
      <w:r w:rsidR="00293A5F" w:rsidRPr="008C2632">
        <w:rPr>
          <w:rFonts w:ascii="Century Gothic" w:hAnsi="Century Gothic" w:cs="Arial"/>
          <w:color w:val="000000" w:themeColor="text1"/>
          <w:sz w:val="20"/>
          <w:szCs w:val="20"/>
        </w:rPr>
        <w:t xml:space="preserve">Commission on </w:t>
      </w:r>
      <w:r w:rsidR="00293A5F" w:rsidRPr="008C2632">
        <w:rPr>
          <w:rFonts w:ascii="Century Gothic" w:hAnsi="Century Gothic" w:cs="Arial"/>
          <w:bCs/>
          <w:color w:val="000000" w:themeColor="text1"/>
          <w:sz w:val="20"/>
          <w:szCs w:val="20"/>
        </w:rPr>
        <w:t>Accreditation</w:t>
      </w:r>
      <w:r w:rsidR="00293A5F" w:rsidRPr="008C2632">
        <w:rPr>
          <w:rFonts w:ascii="Century Gothic" w:hAnsi="Century Gothic" w:cs="Arial"/>
          <w:color w:val="000000" w:themeColor="text1"/>
          <w:sz w:val="20"/>
          <w:szCs w:val="20"/>
        </w:rPr>
        <w:t xml:space="preserve"> of Rehabilitation Facilities (CARF).</w:t>
      </w:r>
    </w:p>
    <w:p w14:paraId="4F494FE2" w14:textId="77777777" w:rsidR="00293A5F" w:rsidRPr="008C2632" w:rsidRDefault="00293A5F" w:rsidP="00715020">
      <w:pPr>
        <w:rPr>
          <w:rFonts w:ascii="Century Gothic" w:hAnsi="Century Gothic" w:cs="Arial"/>
          <w:color w:val="000000" w:themeColor="text1"/>
          <w:sz w:val="20"/>
          <w:szCs w:val="20"/>
        </w:rPr>
      </w:pPr>
    </w:p>
    <w:p w14:paraId="4A8A7F8C" w14:textId="7B51EE29" w:rsidR="00293A5F" w:rsidRPr="008C2632" w:rsidRDefault="00293A5F" w:rsidP="00715020">
      <w:pPr>
        <w:rPr>
          <w:rFonts w:ascii="Century Gothic" w:hAnsi="Century Gothic"/>
          <w:sz w:val="20"/>
          <w:szCs w:val="20"/>
        </w:rPr>
      </w:pPr>
      <w:r w:rsidRPr="008C2632">
        <w:rPr>
          <w:rFonts w:ascii="Century Gothic" w:hAnsi="Century Gothic" w:cs="Arial"/>
          <w:color w:val="000000" w:themeColor="text1"/>
          <w:sz w:val="20"/>
          <w:szCs w:val="20"/>
        </w:rPr>
        <w:t xml:space="preserve">“It is our goal to exceed the standards of quality for the youth we serve,” said Mark Supper, CEO of LAYN.  </w:t>
      </w:r>
      <w:r w:rsidR="003B3191" w:rsidRPr="008C2632">
        <w:rPr>
          <w:rFonts w:ascii="Century Gothic" w:hAnsi="Century Gothic" w:cs="Arial"/>
          <w:color w:val="000000" w:themeColor="text1"/>
          <w:sz w:val="20"/>
          <w:szCs w:val="20"/>
        </w:rPr>
        <w:t>“</w:t>
      </w:r>
      <w:r w:rsidRPr="008C2632">
        <w:rPr>
          <w:rFonts w:ascii="Century Gothic" w:hAnsi="Century Gothic" w:cs="Arial"/>
          <w:color w:val="000000" w:themeColor="text1"/>
          <w:sz w:val="20"/>
          <w:szCs w:val="20"/>
        </w:rPr>
        <w:t xml:space="preserve">Receiving the CARF accreditation </w:t>
      </w:r>
      <w:r w:rsidRPr="008C2632">
        <w:rPr>
          <w:rFonts w:ascii="Century Gothic" w:hAnsi="Century Gothic"/>
          <w:sz w:val="20"/>
          <w:szCs w:val="20"/>
        </w:rPr>
        <w:t xml:space="preserve">will be a significant achievement, one that will continue to recognize the outstanding work done by our board members, staff and volunteers. We are excited that </w:t>
      </w:r>
      <w:proofErr w:type="spellStart"/>
      <w:r w:rsidRPr="008C2632">
        <w:rPr>
          <w:rFonts w:ascii="Century Gothic" w:hAnsi="Century Gothic"/>
          <w:sz w:val="20"/>
          <w:szCs w:val="20"/>
        </w:rPr>
        <w:t>Teo</w:t>
      </w:r>
      <w:proofErr w:type="spellEnd"/>
      <w:r w:rsidRPr="008C2632">
        <w:rPr>
          <w:rFonts w:ascii="Century Gothic" w:hAnsi="Century Gothic"/>
          <w:sz w:val="20"/>
          <w:szCs w:val="20"/>
        </w:rPr>
        <w:t xml:space="preserve"> will be leading during such a progressive time.</w:t>
      </w:r>
      <w:r w:rsidR="003B3191" w:rsidRPr="008C2632">
        <w:rPr>
          <w:rFonts w:ascii="Century Gothic" w:hAnsi="Century Gothic"/>
          <w:sz w:val="20"/>
          <w:szCs w:val="20"/>
        </w:rPr>
        <w:t>”</w:t>
      </w:r>
      <w:r w:rsidRPr="008C2632">
        <w:rPr>
          <w:rFonts w:ascii="Century Gothic" w:hAnsi="Century Gothic"/>
          <w:sz w:val="20"/>
          <w:szCs w:val="20"/>
        </w:rPr>
        <w:t xml:space="preserve"> </w:t>
      </w:r>
    </w:p>
    <w:p w14:paraId="65B5F63C" w14:textId="77777777" w:rsidR="009F7AD1" w:rsidRPr="008C2632" w:rsidRDefault="009F7AD1" w:rsidP="00715020">
      <w:pPr>
        <w:rPr>
          <w:rFonts w:ascii="Century Gothic" w:hAnsi="Century Gothic"/>
          <w:sz w:val="20"/>
          <w:szCs w:val="20"/>
        </w:rPr>
      </w:pPr>
    </w:p>
    <w:p w14:paraId="10B43E7B" w14:textId="508D2226" w:rsidR="009F7AD1" w:rsidRPr="008C2632" w:rsidRDefault="009F7AD1" w:rsidP="00715020">
      <w:pPr>
        <w:rPr>
          <w:rFonts w:ascii="Century Gothic" w:hAnsi="Century Gothic" w:cs="Arial"/>
          <w:sz w:val="20"/>
          <w:szCs w:val="20"/>
        </w:rPr>
      </w:pPr>
      <w:proofErr w:type="spellStart"/>
      <w:r w:rsidRPr="008C2632">
        <w:rPr>
          <w:rFonts w:ascii="Century Gothic" w:hAnsi="Century Gothic"/>
          <w:sz w:val="20"/>
          <w:szCs w:val="20"/>
        </w:rPr>
        <w:t>Teo</w:t>
      </w:r>
      <w:proofErr w:type="spellEnd"/>
      <w:r w:rsidRPr="008C2632">
        <w:rPr>
          <w:rFonts w:ascii="Century Gothic" w:hAnsi="Century Gothic"/>
          <w:sz w:val="20"/>
          <w:szCs w:val="20"/>
        </w:rPr>
        <w:t xml:space="preserve"> will lead board members: </w:t>
      </w:r>
      <w:r w:rsidR="001D2CDB" w:rsidRPr="008C2632">
        <w:rPr>
          <w:rFonts w:ascii="Century Gothic" w:hAnsi="Century Gothic"/>
          <w:sz w:val="20"/>
          <w:szCs w:val="20"/>
        </w:rPr>
        <w:t>David Cottrell, Russell Allyn (senior c</w:t>
      </w:r>
      <w:r w:rsidRPr="008C2632">
        <w:rPr>
          <w:rFonts w:ascii="Century Gothic" w:hAnsi="Century Gothic"/>
          <w:sz w:val="20"/>
          <w:szCs w:val="20"/>
        </w:rPr>
        <w:t xml:space="preserve">ounsel at </w:t>
      </w:r>
      <w:hyperlink r:id="rId12" w:history="1">
        <w:proofErr w:type="spellStart"/>
        <w:r w:rsidRPr="008C2632">
          <w:rPr>
            <w:rStyle w:val="Hyperlink"/>
            <w:rFonts w:ascii="Century Gothic" w:hAnsi="Century Gothic"/>
            <w:sz w:val="20"/>
            <w:szCs w:val="20"/>
          </w:rPr>
          <w:t>Buchalter</w:t>
        </w:r>
        <w:proofErr w:type="spellEnd"/>
        <w:r w:rsidRPr="008C2632">
          <w:rPr>
            <w:rStyle w:val="Hyperlink"/>
            <w:rFonts w:ascii="Century Gothic" w:hAnsi="Century Gothic"/>
            <w:sz w:val="20"/>
            <w:szCs w:val="20"/>
          </w:rPr>
          <w:t xml:space="preserve"> </w:t>
        </w:r>
        <w:proofErr w:type="spellStart"/>
        <w:r w:rsidRPr="008C2632">
          <w:rPr>
            <w:rStyle w:val="Hyperlink"/>
            <w:rFonts w:ascii="Century Gothic" w:hAnsi="Century Gothic"/>
            <w:sz w:val="20"/>
            <w:szCs w:val="20"/>
          </w:rPr>
          <w:t>Nemer</w:t>
        </w:r>
        <w:proofErr w:type="spellEnd"/>
      </w:hyperlink>
      <w:r w:rsidR="00B9782D">
        <w:rPr>
          <w:rFonts w:ascii="Century Gothic" w:hAnsi="Century Gothic"/>
          <w:sz w:val="20"/>
          <w:szCs w:val="20"/>
        </w:rPr>
        <w:t>), Scott Kay (acting principal</w:t>
      </w:r>
      <w:r w:rsidRPr="008C2632">
        <w:rPr>
          <w:rFonts w:ascii="Century Gothic" w:hAnsi="Century Gothic"/>
          <w:sz w:val="20"/>
          <w:szCs w:val="20"/>
        </w:rPr>
        <w:t xml:space="preserve"> at </w:t>
      </w:r>
      <w:hyperlink r:id="rId13" w:history="1">
        <w:r w:rsidRPr="008C2632">
          <w:rPr>
            <w:rStyle w:val="Hyperlink"/>
            <w:rFonts w:ascii="Century Gothic" w:hAnsi="Century Gothic"/>
            <w:sz w:val="20"/>
            <w:szCs w:val="20"/>
          </w:rPr>
          <w:t>Vine Street Partners</w:t>
        </w:r>
      </w:hyperlink>
      <w:r w:rsidRPr="008C2632">
        <w:rPr>
          <w:rFonts w:ascii="Century Gothic" w:hAnsi="Century Gothic"/>
          <w:sz w:val="20"/>
          <w:szCs w:val="20"/>
        </w:rPr>
        <w:t xml:space="preserve">), Diana </w:t>
      </w:r>
      <w:proofErr w:type="spellStart"/>
      <w:r w:rsidRPr="008C2632">
        <w:rPr>
          <w:rFonts w:ascii="Century Gothic" w:hAnsi="Century Gothic"/>
          <w:sz w:val="20"/>
          <w:szCs w:val="20"/>
        </w:rPr>
        <w:t>Buckhantz</w:t>
      </w:r>
      <w:proofErr w:type="spellEnd"/>
      <w:r w:rsidR="00347B38" w:rsidRPr="008C2632">
        <w:rPr>
          <w:rFonts w:ascii="Century Gothic" w:hAnsi="Century Gothic"/>
          <w:sz w:val="20"/>
          <w:szCs w:val="20"/>
        </w:rPr>
        <w:t xml:space="preserve"> </w:t>
      </w:r>
      <w:r w:rsidR="00D732EB" w:rsidRPr="008C2632">
        <w:rPr>
          <w:rFonts w:ascii="Century Gothic" w:hAnsi="Century Gothic"/>
          <w:sz w:val="20"/>
          <w:szCs w:val="20"/>
        </w:rPr>
        <w:t>(</w:t>
      </w:r>
      <w:r w:rsidR="00347B38" w:rsidRPr="008C2632">
        <w:rPr>
          <w:rFonts w:ascii="Century Gothic" w:hAnsi="Century Gothic"/>
          <w:sz w:val="20"/>
          <w:szCs w:val="20"/>
        </w:rPr>
        <w:t xml:space="preserve">foundation executor of the Vladimir &amp; </w:t>
      </w:r>
      <w:proofErr w:type="spellStart"/>
      <w:r w:rsidR="00347B38" w:rsidRPr="008C2632">
        <w:rPr>
          <w:rFonts w:ascii="Century Gothic" w:hAnsi="Century Gothic"/>
          <w:sz w:val="20"/>
          <w:szCs w:val="20"/>
        </w:rPr>
        <w:t>Araxia</w:t>
      </w:r>
      <w:proofErr w:type="spellEnd"/>
      <w:r w:rsidR="00347B38" w:rsidRPr="008C2632">
        <w:rPr>
          <w:rFonts w:ascii="Century Gothic" w:hAnsi="Century Gothic"/>
          <w:sz w:val="20"/>
          <w:szCs w:val="20"/>
        </w:rPr>
        <w:t xml:space="preserve"> </w:t>
      </w:r>
      <w:proofErr w:type="spellStart"/>
      <w:r w:rsidR="00347B38" w:rsidRPr="008C2632">
        <w:rPr>
          <w:rFonts w:ascii="Century Gothic" w:hAnsi="Century Gothic"/>
          <w:sz w:val="20"/>
          <w:szCs w:val="20"/>
        </w:rPr>
        <w:t>Buckhantz</w:t>
      </w:r>
      <w:proofErr w:type="spellEnd"/>
      <w:r w:rsidR="00347B38" w:rsidRPr="008C2632">
        <w:rPr>
          <w:rFonts w:ascii="Century Gothic" w:hAnsi="Century Gothic"/>
          <w:sz w:val="20"/>
          <w:szCs w:val="20"/>
        </w:rPr>
        <w:t xml:space="preserve"> Foundation)</w:t>
      </w:r>
      <w:r w:rsidRPr="008C2632">
        <w:rPr>
          <w:rFonts w:ascii="Century Gothic" w:hAnsi="Century Gothic"/>
          <w:sz w:val="20"/>
          <w:szCs w:val="20"/>
        </w:rPr>
        <w:t xml:space="preserve">, Hope Biller (two-time EMMY nominated producer), John Ryan, Tom Swan, Ram Cogan (partner at </w:t>
      </w:r>
      <w:hyperlink r:id="rId14" w:history="1">
        <w:r w:rsidRPr="008C2632">
          <w:rPr>
            <w:rStyle w:val="Hyperlink"/>
            <w:rFonts w:ascii="Century Gothic" w:hAnsi="Century Gothic"/>
            <w:sz w:val="20"/>
            <w:szCs w:val="20"/>
          </w:rPr>
          <w:t>Wasserman, Cooper &amp; Carter, PC</w:t>
        </w:r>
      </w:hyperlink>
      <w:r w:rsidRPr="008C2632">
        <w:rPr>
          <w:rFonts w:ascii="Century Gothic" w:hAnsi="Century Gothic"/>
          <w:sz w:val="20"/>
          <w:szCs w:val="20"/>
        </w:rPr>
        <w:t>), Dr. Leslie Kaplan (p</w:t>
      </w:r>
      <w:r w:rsidR="00D732EB" w:rsidRPr="008C2632">
        <w:rPr>
          <w:rFonts w:ascii="Century Gothic" w:hAnsi="Century Gothic"/>
          <w:sz w:val="20"/>
          <w:szCs w:val="20"/>
        </w:rPr>
        <w:t xml:space="preserve">hysician, </w:t>
      </w:r>
      <w:hyperlink r:id="rId15" w:history="1">
        <w:r w:rsidR="00D732EB" w:rsidRPr="008C2632">
          <w:rPr>
            <w:rStyle w:val="Hyperlink"/>
            <w:rFonts w:ascii="Century Gothic" w:hAnsi="Century Gothic"/>
            <w:sz w:val="20"/>
            <w:szCs w:val="20"/>
          </w:rPr>
          <w:t>The Bella Vita</w:t>
        </w:r>
      </w:hyperlink>
      <w:r w:rsidRPr="008C2632">
        <w:rPr>
          <w:rFonts w:ascii="Century Gothic" w:hAnsi="Century Gothic"/>
          <w:sz w:val="20"/>
          <w:szCs w:val="20"/>
        </w:rPr>
        <w:t xml:space="preserve">) and Don Polite (director of corporate brand &amp; marketing for </w:t>
      </w:r>
      <w:hyperlink r:id="rId16" w:history="1">
        <w:r w:rsidRPr="008C2632">
          <w:rPr>
            <w:rStyle w:val="Hyperlink"/>
            <w:rFonts w:ascii="Century Gothic" w:hAnsi="Century Gothic"/>
            <w:sz w:val="20"/>
            <w:szCs w:val="20"/>
          </w:rPr>
          <w:t>Johnson Controls</w:t>
        </w:r>
      </w:hyperlink>
      <w:r w:rsidRPr="008C2632">
        <w:rPr>
          <w:rFonts w:ascii="Century Gothic" w:hAnsi="Century Gothic"/>
          <w:sz w:val="20"/>
          <w:szCs w:val="20"/>
        </w:rPr>
        <w:t xml:space="preserve">). </w:t>
      </w:r>
    </w:p>
    <w:p w14:paraId="65B119EA" w14:textId="77777777" w:rsidR="00715020" w:rsidRPr="008C2632" w:rsidRDefault="00715020" w:rsidP="00715020">
      <w:pPr>
        <w:rPr>
          <w:rFonts w:ascii="Century Gothic" w:hAnsi="Century Gothic"/>
          <w:sz w:val="20"/>
          <w:szCs w:val="20"/>
        </w:rPr>
      </w:pPr>
    </w:p>
    <w:p w14:paraId="42231F54" w14:textId="59FE8D0E" w:rsidR="00D732EB" w:rsidRPr="008C2632" w:rsidRDefault="00293A5F" w:rsidP="005A0403">
      <w:pPr>
        <w:rPr>
          <w:rStyle w:val="A1"/>
          <w:rFonts w:ascii="Century Gothic" w:hAnsi="Century Gothic" w:cstheme="minorBidi"/>
          <w:color w:val="auto"/>
          <w:sz w:val="20"/>
          <w:szCs w:val="20"/>
        </w:rPr>
      </w:pPr>
      <w:r w:rsidRPr="008C2632">
        <w:rPr>
          <w:rFonts w:ascii="Century Gothic" w:hAnsi="Century Gothic"/>
          <w:sz w:val="20"/>
          <w:szCs w:val="20"/>
        </w:rPr>
        <w:t>In addition to the Reform and CARF accreditation, LAYN is gearing up for its 31</w:t>
      </w:r>
      <w:r w:rsidRPr="008C2632">
        <w:rPr>
          <w:rFonts w:ascii="Century Gothic" w:hAnsi="Century Gothic"/>
          <w:sz w:val="20"/>
          <w:szCs w:val="20"/>
          <w:vertAlign w:val="superscript"/>
        </w:rPr>
        <w:t>st</w:t>
      </w:r>
      <w:r w:rsidRPr="008C2632">
        <w:rPr>
          <w:rFonts w:ascii="Century Gothic" w:hAnsi="Century Gothic"/>
          <w:sz w:val="20"/>
          <w:szCs w:val="20"/>
        </w:rPr>
        <w:t xml:space="preserve"> Anniversary </w:t>
      </w:r>
      <w:hyperlink r:id="rId17" w:history="1">
        <w:r w:rsidRPr="008C2632">
          <w:rPr>
            <w:rStyle w:val="Hyperlink"/>
            <w:rFonts w:ascii="Century Gothic" w:hAnsi="Century Gothic"/>
            <w:sz w:val="20"/>
            <w:szCs w:val="20"/>
          </w:rPr>
          <w:t>Key of Hope Gala</w:t>
        </w:r>
      </w:hyperlink>
      <w:r w:rsidR="00685E47" w:rsidRPr="008C2632">
        <w:rPr>
          <w:rFonts w:ascii="Century Gothic" w:hAnsi="Century Gothic"/>
          <w:sz w:val="20"/>
          <w:szCs w:val="20"/>
        </w:rPr>
        <w:t xml:space="preserve"> on October 8</w:t>
      </w:r>
      <w:r w:rsidRPr="008C2632">
        <w:rPr>
          <w:rFonts w:ascii="Century Gothic" w:hAnsi="Century Gothic"/>
          <w:sz w:val="20"/>
          <w:szCs w:val="20"/>
        </w:rPr>
        <w:t xml:space="preserve">. </w:t>
      </w:r>
      <w:r w:rsidR="00A762DD" w:rsidRPr="008C2632">
        <w:rPr>
          <w:rFonts w:ascii="Century Gothic" w:hAnsi="Century Gothic"/>
          <w:sz w:val="20"/>
          <w:szCs w:val="20"/>
        </w:rPr>
        <w:t xml:space="preserve">First Lady of Los Angeles, </w:t>
      </w:r>
      <w:r w:rsidR="00A762DD" w:rsidRPr="008C2632">
        <w:rPr>
          <w:rFonts w:ascii="Century Gothic" w:hAnsi="Century Gothic"/>
          <w:b/>
          <w:sz w:val="20"/>
          <w:szCs w:val="20"/>
        </w:rPr>
        <w:t xml:space="preserve">Amy </w:t>
      </w:r>
      <w:proofErr w:type="spellStart"/>
      <w:r w:rsidR="00A762DD" w:rsidRPr="008C2632">
        <w:rPr>
          <w:rFonts w:ascii="Century Gothic" w:hAnsi="Century Gothic"/>
          <w:b/>
          <w:sz w:val="20"/>
          <w:szCs w:val="20"/>
        </w:rPr>
        <w:t>Wakeland</w:t>
      </w:r>
      <w:proofErr w:type="spellEnd"/>
      <w:r w:rsidR="00A762DD">
        <w:rPr>
          <w:rFonts w:ascii="Century Gothic" w:hAnsi="Century Gothic"/>
          <w:sz w:val="20"/>
          <w:szCs w:val="20"/>
        </w:rPr>
        <w:t>,</w:t>
      </w:r>
      <w:r w:rsidR="00A762DD" w:rsidRPr="008C2632">
        <w:rPr>
          <w:rFonts w:ascii="Century Gothic" w:hAnsi="Century Gothic"/>
          <w:sz w:val="20"/>
          <w:szCs w:val="20"/>
        </w:rPr>
        <w:t xml:space="preserve"> will be the organization’s </w:t>
      </w:r>
      <w:r w:rsidR="00A762DD">
        <w:rPr>
          <w:rFonts w:ascii="Century Gothic" w:hAnsi="Century Gothic"/>
          <w:sz w:val="20"/>
          <w:szCs w:val="20"/>
        </w:rPr>
        <w:t xml:space="preserve">special </w:t>
      </w:r>
      <w:r w:rsidR="00A762DD">
        <w:rPr>
          <w:rFonts w:ascii="Century Gothic" w:hAnsi="Century Gothic"/>
          <w:sz w:val="20"/>
          <w:szCs w:val="20"/>
        </w:rPr>
        <w:t>guest</w:t>
      </w:r>
      <w:r w:rsidR="00A762DD">
        <w:rPr>
          <w:rFonts w:ascii="Century Gothic" w:hAnsi="Century Gothic"/>
          <w:sz w:val="20"/>
          <w:szCs w:val="20"/>
        </w:rPr>
        <w:t xml:space="preserve"> and speaker, and</w:t>
      </w:r>
      <w:bookmarkStart w:id="0" w:name="_GoBack"/>
      <w:bookmarkEnd w:id="0"/>
      <w:r w:rsidR="00A762DD" w:rsidRPr="008C2632">
        <w:rPr>
          <w:rFonts w:ascii="Century Gothic" w:hAnsi="Century Gothic"/>
          <w:b/>
          <w:sz w:val="20"/>
          <w:szCs w:val="20"/>
        </w:rPr>
        <w:t xml:space="preserve"> </w:t>
      </w:r>
      <w:r w:rsidR="00917872" w:rsidRPr="008C2632">
        <w:rPr>
          <w:rFonts w:ascii="Century Gothic" w:hAnsi="Century Gothic"/>
          <w:b/>
          <w:sz w:val="20"/>
          <w:szCs w:val="20"/>
        </w:rPr>
        <w:t>Councilman Mitch O’Farrell</w:t>
      </w:r>
      <w:r w:rsidRPr="008C2632">
        <w:rPr>
          <w:rFonts w:ascii="Century Gothic" w:hAnsi="Century Gothic"/>
          <w:sz w:val="20"/>
          <w:szCs w:val="20"/>
        </w:rPr>
        <w:t xml:space="preserve">, </w:t>
      </w:r>
      <w:r w:rsidR="00347B38" w:rsidRPr="008C2632">
        <w:rPr>
          <w:rFonts w:ascii="Century Gothic" w:hAnsi="Century Gothic"/>
          <w:sz w:val="20"/>
          <w:szCs w:val="20"/>
        </w:rPr>
        <w:t>will serve as honorary chair of the Gala</w:t>
      </w:r>
      <w:r w:rsidR="008C2632" w:rsidRPr="008C2632">
        <w:rPr>
          <w:rFonts w:ascii="Century Gothic" w:hAnsi="Century Gothic"/>
          <w:sz w:val="20"/>
          <w:szCs w:val="20"/>
        </w:rPr>
        <w:t xml:space="preserve">. The Gala </w:t>
      </w:r>
      <w:r w:rsidRPr="008C2632">
        <w:rPr>
          <w:rFonts w:ascii="Century Gothic" w:hAnsi="Century Gothic"/>
          <w:sz w:val="20"/>
          <w:szCs w:val="20"/>
        </w:rPr>
        <w:t xml:space="preserve">recognizes </w:t>
      </w:r>
      <w:r w:rsidR="00917872" w:rsidRPr="008C2632">
        <w:rPr>
          <w:rFonts w:ascii="Century Gothic" w:hAnsi="Century Gothic"/>
          <w:sz w:val="20"/>
          <w:szCs w:val="20"/>
        </w:rPr>
        <w:t>community and advocacy leaders</w:t>
      </w:r>
      <w:r w:rsidRPr="008C2632">
        <w:rPr>
          <w:rFonts w:ascii="Century Gothic" w:hAnsi="Century Gothic"/>
          <w:sz w:val="20"/>
          <w:szCs w:val="20"/>
        </w:rPr>
        <w:t xml:space="preserve"> for their </w:t>
      </w:r>
      <w:r w:rsidR="00A577A3" w:rsidRPr="008C2632">
        <w:rPr>
          <w:rFonts w:ascii="Century Gothic" w:hAnsi="Century Gothic"/>
          <w:sz w:val="20"/>
          <w:szCs w:val="20"/>
        </w:rPr>
        <w:t>dedication and unwavering service to foster, homeless and LGBT youth</w:t>
      </w:r>
      <w:r w:rsidRPr="008C2632">
        <w:rPr>
          <w:rFonts w:ascii="Century Gothic" w:hAnsi="Century Gothic"/>
          <w:sz w:val="20"/>
          <w:szCs w:val="20"/>
        </w:rPr>
        <w:t xml:space="preserve">.  </w:t>
      </w:r>
    </w:p>
    <w:p w14:paraId="5875BD8B" w14:textId="77777777" w:rsidR="00D732EB" w:rsidRPr="008C2632" w:rsidRDefault="00D732EB" w:rsidP="00715020">
      <w:pPr>
        <w:pStyle w:val="Default"/>
        <w:rPr>
          <w:rStyle w:val="A1"/>
          <w:rFonts w:ascii="Century Gothic" w:hAnsi="Century Gothic"/>
          <w:b/>
          <w:sz w:val="20"/>
          <w:szCs w:val="20"/>
        </w:rPr>
      </w:pPr>
    </w:p>
    <w:p w14:paraId="563C1DD1" w14:textId="3F44911F" w:rsidR="00D57768" w:rsidRPr="008C2632" w:rsidRDefault="00D57768" w:rsidP="00715020">
      <w:pPr>
        <w:pStyle w:val="Default"/>
        <w:rPr>
          <w:rStyle w:val="A1"/>
          <w:rFonts w:ascii="Century Gothic" w:hAnsi="Century Gothic"/>
          <w:b/>
          <w:sz w:val="20"/>
          <w:szCs w:val="20"/>
        </w:rPr>
      </w:pPr>
      <w:r w:rsidRPr="008C2632">
        <w:rPr>
          <w:rStyle w:val="A1"/>
          <w:rFonts w:ascii="Century Gothic" w:hAnsi="Century Gothic"/>
          <w:b/>
          <w:sz w:val="20"/>
          <w:szCs w:val="20"/>
        </w:rPr>
        <w:t xml:space="preserve">About Los Angeles Youth Network </w:t>
      </w:r>
    </w:p>
    <w:p w14:paraId="18475823" w14:textId="5DC67A06" w:rsidR="00D732EB" w:rsidRPr="008C2632" w:rsidRDefault="00715020" w:rsidP="00715020">
      <w:pPr>
        <w:pStyle w:val="Default"/>
        <w:rPr>
          <w:rFonts w:ascii="Century Gothic" w:hAnsi="Century Gothic"/>
          <w:color w:val="333333"/>
          <w:sz w:val="20"/>
          <w:szCs w:val="20"/>
          <w:lang w:val="en-GB"/>
        </w:rPr>
      </w:pPr>
      <w:r w:rsidRPr="008C2632">
        <w:rPr>
          <w:rStyle w:val="A1"/>
          <w:rFonts w:ascii="Century Gothic" w:hAnsi="Century Gothic"/>
          <w:sz w:val="20"/>
          <w:szCs w:val="20"/>
        </w:rPr>
        <w:t xml:space="preserve">Since 1985, Los Angeles Youth Network (LAYN) has served runaway, foster and other youth experiencing homelessness ages 12-21 that includes </w:t>
      </w:r>
      <w:r w:rsidRPr="008C2632">
        <w:rPr>
          <w:rFonts w:ascii="Century Gothic" w:hAnsi="Century Gothic"/>
          <w:color w:val="auto"/>
          <w:sz w:val="20"/>
          <w:szCs w:val="20"/>
        </w:rPr>
        <w:t>emergency, group and long-term housing</w:t>
      </w:r>
      <w:r w:rsidRPr="008C2632">
        <w:rPr>
          <w:rStyle w:val="A1"/>
          <w:rFonts w:ascii="Century Gothic" w:hAnsi="Century Gothic"/>
          <w:sz w:val="20"/>
          <w:szCs w:val="20"/>
        </w:rPr>
        <w:t xml:space="preserve">.  </w:t>
      </w:r>
      <w:r w:rsidRPr="008C2632">
        <w:rPr>
          <w:rFonts w:ascii="Century Gothic" w:hAnsi="Century Gothic"/>
          <w:color w:val="auto"/>
          <w:sz w:val="20"/>
          <w:szCs w:val="20"/>
        </w:rPr>
        <w:t xml:space="preserve">LAYN provides comprehensive programs and services teaching </w:t>
      </w:r>
      <w:r w:rsidRPr="008C2632">
        <w:rPr>
          <w:rFonts w:ascii="Century Gothic" w:hAnsi="Century Gothic"/>
          <w:bCs/>
          <w:sz w:val="20"/>
          <w:szCs w:val="20"/>
        </w:rPr>
        <w:t>independent living skills and resources necessary for youth to lead productive lives, while offering a wide array of educational and enrichment programs</w:t>
      </w:r>
      <w:r w:rsidRPr="008C2632">
        <w:rPr>
          <w:rFonts w:ascii="Century Gothic" w:hAnsi="Century Gothic"/>
          <w:color w:val="333333"/>
          <w:sz w:val="20"/>
          <w:szCs w:val="20"/>
          <w:lang w:val="en-GB"/>
        </w:rPr>
        <w:t>.  In addition, LAYN operates a high school in</w:t>
      </w:r>
      <w:r w:rsidRPr="008C2632">
        <w:rPr>
          <w:rFonts w:ascii="Century Gothic" w:hAnsi="Century Gothic"/>
          <w:bCs/>
          <w:sz w:val="20"/>
          <w:szCs w:val="20"/>
        </w:rPr>
        <w:t xml:space="preserve"> partnership with the Los Angeles Unified School District.  </w:t>
      </w:r>
      <w:r w:rsidRPr="008C2632">
        <w:rPr>
          <w:rFonts w:ascii="Century Gothic" w:hAnsi="Century Gothic"/>
          <w:color w:val="333333"/>
          <w:sz w:val="20"/>
          <w:szCs w:val="20"/>
          <w:lang w:val="en-GB"/>
        </w:rPr>
        <w:t xml:space="preserve">For more information, visit </w:t>
      </w:r>
      <w:hyperlink r:id="rId18" w:history="1">
        <w:r w:rsidRPr="008C2632">
          <w:rPr>
            <w:rStyle w:val="Hyperlink"/>
            <w:rFonts w:ascii="Century Gothic" w:hAnsi="Century Gothic"/>
            <w:sz w:val="20"/>
            <w:szCs w:val="20"/>
            <w:lang w:val="en-GB"/>
          </w:rPr>
          <w:t>www.layn.org</w:t>
        </w:r>
      </w:hyperlink>
      <w:r w:rsidRPr="008C2632">
        <w:rPr>
          <w:rFonts w:ascii="Century Gothic" w:hAnsi="Century Gothic"/>
          <w:color w:val="333333"/>
          <w:sz w:val="20"/>
          <w:szCs w:val="20"/>
          <w:lang w:val="en-GB"/>
        </w:rPr>
        <w:t>.</w:t>
      </w:r>
    </w:p>
    <w:p w14:paraId="185313F3" w14:textId="77777777" w:rsidR="00715020" w:rsidRPr="008C2632" w:rsidRDefault="00715020" w:rsidP="009F7AD1">
      <w:pPr>
        <w:pStyle w:val="Default"/>
        <w:jc w:val="center"/>
        <w:rPr>
          <w:rFonts w:ascii="Century Gothic" w:hAnsi="Century Gothic"/>
          <w:b/>
          <w:color w:val="333333"/>
          <w:sz w:val="20"/>
          <w:szCs w:val="20"/>
          <w:lang w:val="en-GB"/>
        </w:rPr>
      </w:pPr>
      <w:r w:rsidRPr="008C2632">
        <w:rPr>
          <w:rFonts w:ascii="Century Gothic" w:hAnsi="Century Gothic"/>
          <w:b/>
          <w:color w:val="333333"/>
          <w:sz w:val="20"/>
          <w:szCs w:val="20"/>
          <w:lang w:val="en-GB"/>
        </w:rPr>
        <w:t># # #</w:t>
      </w:r>
    </w:p>
    <w:sectPr w:rsidR="00715020" w:rsidRPr="008C2632" w:rsidSect="00293A5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Verdana">
    <w:panose1 w:val="00000000000000000000"/>
    <w:charset w:val="4D"/>
    <w:family w:val="roman"/>
    <w:notTrueType/>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Arial Narrow">
    <w:panose1 w:val="020B0606020202030204"/>
    <w:charset w:val="00"/>
    <w:family w:val="auto"/>
    <w:pitch w:val="variable"/>
    <w:sig w:usb0="00000287" w:usb1="00000800" w:usb2="00000000" w:usb3="00000000" w:csb0="0000009F"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5A807E5"/>
    <w:multiLevelType w:val="hybridMultilevel"/>
    <w:tmpl w:val="FAC052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A58"/>
    <w:rsid w:val="00000A58"/>
    <w:rsid w:val="000826B2"/>
    <w:rsid w:val="0009728B"/>
    <w:rsid w:val="00177DE9"/>
    <w:rsid w:val="001D2CDB"/>
    <w:rsid w:val="002318F7"/>
    <w:rsid w:val="00293A5F"/>
    <w:rsid w:val="00334BDC"/>
    <w:rsid w:val="00347B38"/>
    <w:rsid w:val="003B3191"/>
    <w:rsid w:val="00444DD9"/>
    <w:rsid w:val="004D16B8"/>
    <w:rsid w:val="00536698"/>
    <w:rsid w:val="005A0403"/>
    <w:rsid w:val="005F65B8"/>
    <w:rsid w:val="00685E47"/>
    <w:rsid w:val="00715020"/>
    <w:rsid w:val="007800B1"/>
    <w:rsid w:val="00786F70"/>
    <w:rsid w:val="00890C66"/>
    <w:rsid w:val="008B7D67"/>
    <w:rsid w:val="008C2632"/>
    <w:rsid w:val="008C587B"/>
    <w:rsid w:val="00917872"/>
    <w:rsid w:val="009214AC"/>
    <w:rsid w:val="00926946"/>
    <w:rsid w:val="009F7AD1"/>
    <w:rsid w:val="00A06A98"/>
    <w:rsid w:val="00A577A3"/>
    <w:rsid w:val="00A762DD"/>
    <w:rsid w:val="00AE7B55"/>
    <w:rsid w:val="00AE7B97"/>
    <w:rsid w:val="00AF403E"/>
    <w:rsid w:val="00B72683"/>
    <w:rsid w:val="00B9782D"/>
    <w:rsid w:val="00C02786"/>
    <w:rsid w:val="00CE7498"/>
    <w:rsid w:val="00D57768"/>
    <w:rsid w:val="00D732EB"/>
    <w:rsid w:val="00DD7163"/>
    <w:rsid w:val="00EC04E0"/>
    <w:rsid w:val="00F57511"/>
    <w:rsid w:val="00F77B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B765B"/>
  <w15:chartTrackingRefBased/>
  <w15:docId w15:val="{0B9C6D4B-D6A0-493E-AFCD-5562CC2F4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0A58"/>
    <w:rPr>
      <w:color w:val="0563C1" w:themeColor="hyperlink"/>
      <w:u w:val="single"/>
    </w:rPr>
  </w:style>
  <w:style w:type="character" w:customStyle="1" w:styleId="A1">
    <w:name w:val="A1"/>
    <w:uiPriority w:val="99"/>
    <w:rsid w:val="002318F7"/>
    <w:rPr>
      <w:rFonts w:cs="Verdana"/>
      <w:color w:val="000000"/>
      <w:sz w:val="18"/>
      <w:szCs w:val="18"/>
    </w:rPr>
  </w:style>
  <w:style w:type="paragraph" w:customStyle="1" w:styleId="Default">
    <w:name w:val="Default"/>
    <w:rsid w:val="002318F7"/>
    <w:pPr>
      <w:autoSpaceDE w:val="0"/>
      <w:autoSpaceDN w:val="0"/>
      <w:adjustRightInd w:val="0"/>
    </w:pPr>
    <w:rPr>
      <w:rFonts w:ascii="Verdana" w:hAnsi="Verdana" w:cs="Verdana"/>
      <w:color w:val="000000"/>
    </w:rPr>
  </w:style>
  <w:style w:type="paragraph" w:styleId="ListParagraph">
    <w:name w:val="List Paragraph"/>
    <w:basedOn w:val="Normal"/>
    <w:uiPriority w:val="34"/>
    <w:qFormat/>
    <w:rsid w:val="00334BDC"/>
    <w:pPr>
      <w:ind w:left="720"/>
      <w:contextualSpacing/>
    </w:pPr>
  </w:style>
  <w:style w:type="paragraph" w:styleId="BalloonText">
    <w:name w:val="Balloon Text"/>
    <w:basedOn w:val="Normal"/>
    <w:link w:val="BalloonTextChar"/>
    <w:uiPriority w:val="99"/>
    <w:semiHidden/>
    <w:unhideWhenUsed/>
    <w:rsid w:val="00177D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7DE9"/>
    <w:rPr>
      <w:rFonts w:ascii="Segoe UI" w:hAnsi="Segoe UI" w:cs="Segoe UI"/>
      <w:sz w:val="18"/>
      <w:szCs w:val="18"/>
    </w:rPr>
  </w:style>
  <w:style w:type="character" w:customStyle="1" w:styleId="street-address">
    <w:name w:val="street-address"/>
    <w:basedOn w:val="DefaultParagraphFont"/>
    <w:rsid w:val="007150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growinggenerations.com/" TargetMode="External"/><Relationship Id="rId20" Type="http://schemas.openxmlformats.org/officeDocument/2006/relationships/theme" Target="theme/theme1.xml"/><Relationship Id="rId10" Type="http://schemas.openxmlformats.org/officeDocument/2006/relationships/hyperlink" Target="http://theswangroup.com/" TargetMode="External"/><Relationship Id="rId11" Type="http://schemas.openxmlformats.org/officeDocument/2006/relationships/hyperlink" Target="http://elitecis.com/" TargetMode="External"/><Relationship Id="rId12" Type="http://schemas.openxmlformats.org/officeDocument/2006/relationships/hyperlink" Target="http://www.buchalter.com/" TargetMode="External"/><Relationship Id="rId13" Type="http://schemas.openxmlformats.org/officeDocument/2006/relationships/hyperlink" Target="http://www.vinestreetpartners.com/" TargetMode="External"/><Relationship Id="rId14" Type="http://schemas.openxmlformats.org/officeDocument/2006/relationships/hyperlink" Target="http://www.wcmfamilylaw.com/" TargetMode="External"/><Relationship Id="rId15" Type="http://schemas.openxmlformats.org/officeDocument/2006/relationships/hyperlink" Target="http://www.thebellavita.com/" TargetMode="External"/><Relationship Id="rId16" Type="http://schemas.openxmlformats.org/officeDocument/2006/relationships/hyperlink" Target="http://www.johnsoncontrols.com/" TargetMode="External"/><Relationship Id="rId17" Type="http://schemas.openxmlformats.org/officeDocument/2006/relationships/hyperlink" Target="http://www.layn.org/get-involved/special-events" TargetMode="External"/><Relationship Id="rId18" Type="http://schemas.openxmlformats.org/officeDocument/2006/relationships/hyperlink" Target="http://www.layn.org" TargetMode="Externa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hyperlink" Target="mailto:rsmith@layn.org" TargetMode="External"/><Relationship Id="rId8" Type="http://schemas.openxmlformats.org/officeDocument/2006/relationships/hyperlink" Target="http://www.lay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4B1EA8-A955-8149-97B4-EE68DC41F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569</Words>
  <Characters>3249</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Los Angeles Youth Network</Company>
  <LinksUpToDate>false</LinksUpToDate>
  <CharactersWithSpaces>3811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Cotterell</dc:creator>
  <cp:keywords/>
  <dc:description/>
  <cp:lastModifiedBy>Raynetta Smith</cp:lastModifiedBy>
  <cp:revision>2</cp:revision>
  <cp:lastPrinted>2016-07-20T18:03:00Z</cp:lastPrinted>
  <dcterms:created xsi:type="dcterms:W3CDTF">2016-08-09T20:37:00Z</dcterms:created>
  <dcterms:modified xsi:type="dcterms:W3CDTF">2016-08-09T20:37:00Z</dcterms:modified>
</cp:coreProperties>
</file>